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5E0200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А</w:t>
      </w:r>
      <w:r w:rsidR="00E91F69" w:rsidRPr="00E7298C">
        <w:rPr>
          <w:sz w:val="22"/>
          <w:szCs w:val="22"/>
        </w:rPr>
        <w:t xml:space="preserve">кционерное </w:t>
      </w:r>
      <w:r w:rsidR="00A96AB4" w:rsidRPr="00E7298C">
        <w:rPr>
          <w:sz w:val="22"/>
          <w:szCs w:val="22"/>
        </w:rPr>
        <w:t>о</w:t>
      </w:r>
      <w:r w:rsidR="00E91F69" w:rsidRPr="00E7298C">
        <w:rPr>
          <w:sz w:val="22"/>
          <w:szCs w:val="22"/>
        </w:rPr>
        <w:t>бщество</w:t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«Омский каучук»</w:t>
      </w:r>
      <w:r w:rsidR="0069090D" w:rsidRPr="00E7298C">
        <w:rPr>
          <w:sz w:val="22"/>
          <w:szCs w:val="22"/>
        </w:rPr>
        <w:t>.</w:t>
      </w:r>
    </w:p>
    <w:p w:rsidR="00E91F69" w:rsidRPr="00E7298C" w:rsidRDefault="007B057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sz w:val="22"/>
          <w:szCs w:val="22"/>
        </w:rPr>
        <w:t>644035, г. Омск, пр. Губкина, 30</w:t>
      </w:r>
    </w:p>
    <w:p w:rsidR="007B057F" w:rsidRPr="00E7298C" w:rsidRDefault="007B057F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Уважаемый акционер!</w:t>
      </w:r>
    </w:p>
    <w:p w:rsidR="00513854" w:rsidRPr="00E7298C" w:rsidRDefault="00513854" w:rsidP="00E7298C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 xml:space="preserve">Совет директоров Общества извещает Вас о том, что </w:t>
      </w:r>
      <w:r w:rsidR="000D6349" w:rsidRPr="00E7298C">
        <w:rPr>
          <w:b/>
          <w:sz w:val="22"/>
          <w:szCs w:val="22"/>
        </w:rPr>
        <w:t>20</w:t>
      </w:r>
      <w:r w:rsidR="007B761F">
        <w:rPr>
          <w:b/>
          <w:sz w:val="22"/>
          <w:szCs w:val="22"/>
        </w:rPr>
        <w:t xml:space="preserve"> </w:t>
      </w:r>
      <w:r w:rsidR="00A57DAC" w:rsidRPr="00E7298C">
        <w:rPr>
          <w:b/>
          <w:sz w:val="22"/>
          <w:szCs w:val="22"/>
        </w:rPr>
        <w:t>сентября</w:t>
      </w:r>
      <w:r w:rsidRPr="00E7298C">
        <w:rPr>
          <w:b/>
          <w:sz w:val="22"/>
          <w:szCs w:val="22"/>
        </w:rPr>
        <w:t>20</w:t>
      </w:r>
      <w:r w:rsidR="00203D65" w:rsidRPr="00E7298C">
        <w:rPr>
          <w:b/>
          <w:sz w:val="22"/>
          <w:szCs w:val="22"/>
        </w:rPr>
        <w:t>2</w:t>
      </w:r>
      <w:r w:rsidR="00C87235" w:rsidRPr="00E7298C">
        <w:rPr>
          <w:b/>
          <w:sz w:val="22"/>
          <w:szCs w:val="22"/>
        </w:rPr>
        <w:t xml:space="preserve">2 </w:t>
      </w:r>
      <w:r w:rsidRPr="00E7298C">
        <w:rPr>
          <w:b/>
          <w:sz w:val="22"/>
          <w:szCs w:val="22"/>
        </w:rPr>
        <w:t xml:space="preserve"> года</w:t>
      </w:r>
      <w:r w:rsidRPr="00E7298C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E7298C">
        <w:rPr>
          <w:b/>
          <w:sz w:val="22"/>
          <w:szCs w:val="22"/>
        </w:rPr>
        <w:t>заочного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1F2ADA">
        <w:rPr>
          <w:b/>
          <w:sz w:val="22"/>
          <w:szCs w:val="22"/>
        </w:rPr>
        <w:t>27</w:t>
      </w:r>
      <w:r w:rsidR="007B761F">
        <w:rPr>
          <w:b/>
          <w:sz w:val="22"/>
          <w:szCs w:val="22"/>
        </w:rPr>
        <w:t xml:space="preserve"> </w:t>
      </w:r>
      <w:r w:rsidR="00E7298C" w:rsidRPr="00E7298C">
        <w:rPr>
          <w:b/>
          <w:sz w:val="22"/>
          <w:szCs w:val="22"/>
        </w:rPr>
        <w:t>августа</w:t>
      </w:r>
      <w:r w:rsidRPr="00E7298C">
        <w:rPr>
          <w:b/>
          <w:sz w:val="22"/>
          <w:szCs w:val="22"/>
        </w:rPr>
        <w:t xml:space="preserve"> 20</w:t>
      </w:r>
      <w:r w:rsidR="00203D65" w:rsidRPr="00E7298C">
        <w:rPr>
          <w:b/>
          <w:sz w:val="22"/>
          <w:szCs w:val="22"/>
        </w:rPr>
        <w:t>2</w:t>
      </w:r>
      <w:r w:rsidR="00C87235" w:rsidRPr="00E7298C">
        <w:rPr>
          <w:b/>
          <w:sz w:val="22"/>
          <w:szCs w:val="22"/>
        </w:rPr>
        <w:t>2</w:t>
      </w:r>
      <w:r w:rsidRPr="00E7298C">
        <w:rPr>
          <w:b/>
          <w:sz w:val="22"/>
          <w:szCs w:val="22"/>
        </w:rPr>
        <w:t>года.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 xml:space="preserve">Не позднее </w:t>
      </w:r>
      <w:r w:rsidR="000D6349" w:rsidRPr="00E7298C">
        <w:rPr>
          <w:b/>
          <w:bCs/>
          <w:i/>
          <w:iCs/>
          <w:sz w:val="22"/>
          <w:szCs w:val="22"/>
        </w:rPr>
        <w:t xml:space="preserve">19 </w:t>
      </w:r>
      <w:r w:rsidR="00E7298C" w:rsidRPr="00E7298C">
        <w:rPr>
          <w:b/>
          <w:bCs/>
          <w:i/>
          <w:iCs/>
          <w:sz w:val="22"/>
          <w:szCs w:val="22"/>
        </w:rPr>
        <w:t>сентября</w:t>
      </w:r>
      <w:r w:rsidR="00203D65" w:rsidRPr="00E7298C">
        <w:rPr>
          <w:b/>
          <w:bCs/>
          <w:i/>
          <w:iCs/>
          <w:sz w:val="22"/>
          <w:szCs w:val="22"/>
        </w:rPr>
        <w:t xml:space="preserve"> 202</w:t>
      </w:r>
      <w:r w:rsidR="00C87235" w:rsidRPr="00E7298C">
        <w:rPr>
          <w:b/>
          <w:bCs/>
          <w:i/>
          <w:iCs/>
          <w:sz w:val="22"/>
          <w:szCs w:val="22"/>
        </w:rPr>
        <w:t>2</w:t>
      </w:r>
      <w:r w:rsidRPr="00E7298C">
        <w:rPr>
          <w:b/>
          <w:bCs/>
          <w:i/>
          <w:iCs/>
          <w:sz w:val="22"/>
          <w:szCs w:val="22"/>
        </w:rPr>
        <w:t xml:space="preserve"> года</w:t>
      </w:r>
      <w:r w:rsidRPr="00E7298C">
        <w:rPr>
          <w:i/>
          <w:iCs/>
          <w:sz w:val="22"/>
          <w:szCs w:val="22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0D6349" w:rsidRPr="00E7298C">
        <w:rPr>
          <w:bCs/>
          <w:i/>
          <w:iCs/>
          <w:sz w:val="22"/>
          <w:szCs w:val="22"/>
        </w:rPr>
        <w:t xml:space="preserve">19 </w:t>
      </w:r>
      <w:r w:rsidR="00E7298C" w:rsidRPr="00E7298C">
        <w:rPr>
          <w:bCs/>
          <w:i/>
          <w:iCs/>
          <w:sz w:val="22"/>
          <w:szCs w:val="22"/>
        </w:rPr>
        <w:t>сентября</w:t>
      </w:r>
      <w:r w:rsidR="00203D65" w:rsidRPr="00E7298C">
        <w:rPr>
          <w:i/>
          <w:iCs/>
          <w:sz w:val="22"/>
          <w:szCs w:val="22"/>
        </w:rPr>
        <w:t>202</w:t>
      </w:r>
      <w:r w:rsidR="00C87235" w:rsidRPr="00E7298C">
        <w:rPr>
          <w:i/>
          <w:iCs/>
          <w:sz w:val="22"/>
          <w:szCs w:val="22"/>
        </w:rPr>
        <w:t>2</w:t>
      </w:r>
      <w:r w:rsidRPr="00E7298C">
        <w:rPr>
          <w:i/>
          <w:iCs/>
          <w:sz w:val="22"/>
          <w:szCs w:val="22"/>
        </w:rPr>
        <w:t xml:space="preserve"> года. </w:t>
      </w:r>
    </w:p>
    <w:p w:rsidR="00742335" w:rsidRPr="00E7298C" w:rsidRDefault="00612C56" w:rsidP="00E7298C">
      <w:pPr>
        <w:autoSpaceDE w:val="0"/>
        <w:autoSpaceDN w:val="0"/>
        <w:jc w:val="both"/>
        <w:rPr>
          <w:i/>
          <w:iCs/>
          <w:sz w:val="22"/>
          <w:szCs w:val="22"/>
        </w:rPr>
      </w:pPr>
      <w:r w:rsidRPr="00E7298C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E7298C" w:rsidRDefault="00513854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E7298C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E7298C" w:rsidRPr="00E7298C" w:rsidRDefault="00E7298C" w:rsidP="00E7298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E7298C">
        <w:rPr>
          <w:i/>
          <w:sz w:val="22"/>
          <w:szCs w:val="22"/>
        </w:rPr>
        <w:t xml:space="preserve">О предоставлении согласия на совершение между АО АБ «РОССИЯ» и АО «Омский каучук»  </w:t>
      </w:r>
      <w:r w:rsidRPr="00E7298C">
        <w:rPr>
          <w:bCs/>
          <w:i/>
          <w:sz w:val="22"/>
          <w:szCs w:val="22"/>
        </w:rPr>
        <w:t xml:space="preserve">Договора о залоге недвижимого имущества </w:t>
      </w:r>
      <w:r w:rsidRPr="00E7298C">
        <w:rPr>
          <w:bCs/>
          <w:i/>
          <w:color w:val="000000"/>
          <w:sz w:val="22"/>
          <w:szCs w:val="22"/>
        </w:rPr>
        <w:t>№ 00.19-5/03/120-03/22</w:t>
      </w:r>
      <w:r w:rsidRPr="00E7298C">
        <w:rPr>
          <w:i/>
          <w:sz w:val="22"/>
          <w:szCs w:val="22"/>
        </w:rPr>
        <w:t xml:space="preserve"> в обеспечение исполнения обязательств АО «ГК «Титан» по Кредитному договору № 00.19-5/01/120/22 от 28.06.2022 г., заключенному между АО «ГК «Титан» и АО «АБ «РОССИЯ» с лимитом выдачи 3 700 000 000,00 (Три миллиарда семьсот миллионов) руб., являющегося одновременно и крупной сделкой, стоимость которой составляет более 50% от балансовой стоимости активов Общества, и сделкой, в совершении которой имеется заинтересованность.</w:t>
      </w:r>
    </w:p>
    <w:p w:rsidR="00E7298C" w:rsidRPr="00E7298C" w:rsidRDefault="00E7298C" w:rsidP="00E7298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E7298C">
        <w:rPr>
          <w:i/>
          <w:sz w:val="22"/>
          <w:szCs w:val="22"/>
        </w:rPr>
        <w:t>О последующем одобрении заключения между АО АБ «РОССИЯ» и АО «Омский каучук»  Договора поручительства с юридическим лицом № 00.19-5/02/120-01/22 от 07.07.2022 г. в обеспечение исполнения обязательств АО «ГК «Титан» по Кредитному договору № 00.19-5/01/120/22 от 28.06.2022г., заключенному между АО «ГК «Титан» и АО «АБ «РОССИЯ» с лимитом выдачи 3 700 000 000,00 (Три миллиарда семьсот миллионов) руб., являющегося одновременно и крупной сделкой, стоимость которой составляет более 50% от балансовой стоимости активов Общества, и сделкой, в совершении которой имеется заинтересованность.</w:t>
      </w:r>
    </w:p>
    <w:p w:rsidR="00E7298C" w:rsidRPr="00E7298C" w:rsidRDefault="00E7298C" w:rsidP="00E7298C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E7298C">
        <w:rPr>
          <w:i/>
          <w:sz w:val="22"/>
          <w:szCs w:val="22"/>
        </w:rPr>
        <w:t>О последующем одобрении Дополнительного соглашения № 4 к Договору поручительства №440B003QJ-1П от «14» апреля 2022 г. (дата формирования), заключенного 29.07.2022 г. между АО «Омский каучук» и ПАО Сбербанк, в обеспечение исполнения обязательств ООО «</w:t>
      </w:r>
      <w:proofErr w:type="spellStart"/>
      <w:r w:rsidRPr="00E7298C">
        <w:rPr>
          <w:i/>
          <w:sz w:val="22"/>
          <w:szCs w:val="22"/>
        </w:rPr>
        <w:t>Титан-Интер-Трейд</w:t>
      </w:r>
      <w:proofErr w:type="spellEnd"/>
      <w:r w:rsidRPr="00E7298C">
        <w:rPr>
          <w:i/>
          <w:sz w:val="22"/>
          <w:szCs w:val="22"/>
        </w:rPr>
        <w:t xml:space="preserve">» по Договору № 440B003QJ об открытии </w:t>
      </w:r>
      <w:proofErr w:type="spellStart"/>
      <w:r w:rsidRPr="00E7298C">
        <w:rPr>
          <w:i/>
          <w:sz w:val="22"/>
          <w:szCs w:val="22"/>
        </w:rPr>
        <w:t>невозобновляемой</w:t>
      </w:r>
      <w:proofErr w:type="spellEnd"/>
      <w:r w:rsidRPr="00E7298C">
        <w:rPr>
          <w:i/>
          <w:sz w:val="22"/>
          <w:szCs w:val="22"/>
        </w:rPr>
        <w:t xml:space="preserve"> кредитной линии от «14» апреля 2022 г., заключенного между ООО «</w:t>
      </w:r>
      <w:proofErr w:type="spellStart"/>
      <w:r w:rsidRPr="00E7298C">
        <w:rPr>
          <w:i/>
          <w:sz w:val="22"/>
          <w:szCs w:val="22"/>
        </w:rPr>
        <w:t>Титан-Интер-Трейд</w:t>
      </w:r>
      <w:proofErr w:type="spellEnd"/>
      <w:r w:rsidRPr="00E7298C">
        <w:rPr>
          <w:i/>
          <w:sz w:val="22"/>
          <w:szCs w:val="22"/>
        </w:rPr>
        <w:t>» и ПАО Сбербанк, являющегося сделкой, в совершении которой имеется заинтересованность.</w:t>
      </w:r>
    </w:p>
    <w:p w:rsidR="00086DDA" w:rsidRPr="00E7298C" w:rsidRDefault="00086DDA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  <w:sz w:val="22"/>
          <w:szCs w:val="22"/>
        </w:rPr>
      </w:pPr>
    </w:p>
    <w:p w:rsidR="00BD0598" w:rsidRPr="00E7298C" w:rsidRDefault="00BD0598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b/>
          <w:sz w:val="22"/>
          <w:szCs w:val="22"/>
        </w:rPr>
        <w:t xml:space="preserve">Прием заполненных бюллетеней осуществляется </w:t>
      </w:r>
      <w:r w:rsidRPr="00E7298C">
        <w:rPr>
          <w:b/>
          <w:bCs/>
          <w:sz w:val="22"/>
          <w:szCs w:val="22"/>
        </w:rPr>
        <w:t>в соответствии с п.1 ст. 58 ФЗ «Об акционерных обществах»</w:t>
      </w:r>
      <w:r w:rsidRPr="00E7298C">
        <w:rPr>
          <w:b/>
          <w:sz w:val="22"/>
          <w:szCs w:val="22"/>
        </w:rPr>
        <w:t xml:space="preserve"> по </w:t>
      </w:r>
      <w:r w:rsidR="000D6349" w:rsidRPr="00E7298C">
        <w:rPr>
          <w:b/>
          <w:sz w:val="22"/>
          <w:szCs w:val="22"/>
        </w:rPr>
        <w:t xml:space="preserve">19 </w:t>
      </w:r>
      <w:r w:rsidR="004A5872">
        <w:rPr>
          <w:b/>
          <w:sz w:val="22"/>
          <w:szCs w:val="22"/>
        </w:rPr>
        <w:t>сентября</w:t>
      </w:r>
      <w:r w:rsidR="000B0875">
        <w:rPr>
          <w:b/>
          <w:sz w:val="22"/>
          <w:szCs w:val="22"/>
        </w:rPr>
        <w:t xml:space="preserve"> 2022 </w:t>
      </w:r>
      <w:r w:rsidRPr="00E7298C">
        <w:rPr>
          <w:b/>
          <w:sz w:val="22"/>
          <w:szCs w:val="22"/>
        </w:rPr>
        <w:t>года по адресу: 644035, г. Омск, пр. Губкина, 30.</w:t>
      </w:r>
      <w:r w:rsidRPr="00E7298C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E7298C">
        <w:rPr>
          <w:b/>
          <w:sz w:val="22"/>
          <w:szCs w:val="22"/>
        </w:rPr>
        <w:t xml:space="preserve">с 09-00 до 17-00 часов либо отправить почтой по адресу: </w:t>
      </w:r>
    </w:p>
    <w:p w:rsidR="00BD0598" w:rsidRPr="00E7298C" w:rsidRDefault="00BD0598" w:rsidP="00E7298C">
      <w:pPr>
        <w:tabs>
          <w:tab w:val="left" w:pos="851"/>
        </w:tabs>
        <w:jc w:val="both"/>
        <w:rPr>
          <w:b/>
          <w:sz w:val="22"/>
          <w:szCs w:val="22"/>
        </w:rPr>
      </w:pPr>
      <w:r w:rsidRPr="00E7298C">
        <w:rPr>
          <w:b/>
          <w:sz w:val="22"/>
          <w:szCs w:val="22"/>
        </w:rPr>
        <w:t xml:space="preserve">644035, г. Омск, пр. Губкина, 30. Информацию можно получить по телефону: </w:t>
      </w:r>
    </w:p>
    <w:p w:rsidR="00BD0598" w:rsidRPr="00E7298C" w:rsidRDefault="00BD0598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b/>
          <w:sz w:val="22"/>
          <w:szCs w:val="22"/>
        </w:rPr>
        <w:t>8 (3812) 69-7</w:t>
      </w:r>
      <w:r w:rsidR="00C87235" w:rsidRPr="00E7298C">
        <w:rPr>
          <w:b/>
          <w:sz w:val="22"/>
          <w:szCs w:val="22"/>
        </w:rPr>
        <w:t>0</w:t>
      </w:r>
      <w:r w:rsidRPr="00E7298C">
        <w:rPr>
          <w:b/>
          <w:sz w:val="22"/>
          <w:szCs w:val="22"/>
        </w:rPr>
        <w:t>-</w:t>
      </w:r>
      <w:r w:rsidR="00C87235" w:rsidRPr="00E7298C">
        <w:rPr>
          <w:b/>
          <w:sz w:val="22"/>
          <w:szCs w:val="22"/>
        </w:rPr>
        <w:t>18</w:t>
      </w:r>
    </w:p>
    <w:p w:rsidR="00086DDA" w:rsidRPr="00E7298C" w:rsidRDefault="00086DDA" w:rsidP="00E7298C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  <w:sz w:val="22"/>
          <w:szCs w:val="22"/>
        </w:rPr>
      </w:pPr>
    </w:p>
    <w:p w:rsidR="00513854" w:rsidRPr="00E7298C" w:rsidRDefault="00C87235" w:rsidP="00E7298C">
      <w:pPr>
        <w:tabs>
          <w:tab w:val="left" w:pos="851"/>
        </w:tabs>
        <w:jc w:val="both"/>
        <w:rPr>
          <w:sz w:val="22"/>
          <w:szCs w:val="22"/>
        </w:rPr>
      </w:pPr>
      <w:r w:rsidRPr="00E7298C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</w:t>
      </w:r>
      <w:r w:rsidRPr="007B761F">
        <w:rPr>
          <w:bCs/>
          <w:sz w:val="22"/>
          <w:szCs w:val="22"/>
        </w:rPr>
        <w:t>ознакомиться по адресу: 644035, г. Омск, пр. Губкина, 30, кабинет 313 с 9-00 до 17-00 часов по рабочим дням с «</w:t>
      </w:r>
      <w:r w:rsidR="00E7298C" w:rsidRPr="007B761F">
        <w:rPr>
          <w:bCs/>
          <w:sz w:val="22"/>
          <w:szCs w:val="22"/>
        </w:rPr>
        <w:t>31</w:t>
      </w:r>
      <w:r w:rsidRPr="007B761F">
        <w:rPr>
          <w:bCs/>
          <w:sz w:val="22"/>
          <w:szCs w:val="22"/>
        </w:rPr>
        <w:t xml:space="preserve">» </w:t>
      </w:r>
      <w:r w:rsidR="00E7298C" w:rsidRPr="007B761F">
        <w:rPr>
          <w:bCs/>
          <w:sz w:val="22"/>
          <w:szCs w:val="22"/>
        </w:rPr>
        <w:t>августа</w:t>
      </w:r>
      <w:r w:rsidRPr="007B761F">
        <w:rPr>
          <w:bCs/>
          <w:sz w:val="22"/>
          <w:szCs w:val="22"/>
        </w:rPr>
        <w:t xml:space="preserve"> 2022 года по «</w:t>
      </w:r>
      <w:r w:rsidR="000D6349" w:rsidRPr="007B761F">
        <w:rPr>
          <w:bCs/>
          <w:sz w:val="22"/>
          <w:szCs w:val="22"/>
        </w:rPr>
        <w:t>20</w:t>
      </w:r>
      <w:r w:rsidRPr="007B761F">
        <w:rPr>
          <w:bCs/>
          <w:sz w:val="22"/>
          <w:szCs w:val="22"/>
        </w:rPr>
        <w:t xml:space="preserve">» </w:t>
      </w:r>
      <w:r w:rsidR="00E7298C" w:rsidRPr="007B761F">
        <w:rPr>
          <w:bCs/>
          <w:sz w:val="22"/>
          <w:szCs w:val="22"/>
        </w:rPr>
        <w:t>сентября</w:t>
      </w:r>
      <w:r w:rsidRPr="007B761F">
        <w:rPr>
          <w:bCs/>
          <w:sz w:val="22"/>
          <w:szCs w:val="22"/>
        </w:rPr>
        <w:t xml:space="preserve"> 2022 года включительно.</w:t>
      </w:r>
      <w:r w:rsidR="00513854" w:rsidRPr="00E7298C">
        <w:rPr>
          <w:sz w:val="22"/>
          <w:szCs w:val="22"/>
        </w:rPr>
        <w:tab/>
      </w:r>
    </w:p>
    <w:p w:rsidR="00125798" w:rsidRPr="00E7298C" w:rsidRDefault="00125798" w:rsidP="00E7298C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7298C">
        <w:rPr>
          <w:b/>
          <w:sz w:val="22"/>
          <w:szCs w:val="22"/>
        </w:rPr>
        <w:lastRenderedPageBreak/>
        <w:t>Обращаем Ваше внимание</w:t>
      </w:r>
      <w:r w:rsidRPr="00E7298C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Pr="00E7298C">
        <w:rPr>
          <w:b/>
          <w:sz w:val="22"/>
          <w:szCs w:val="22"/>
        </w:rPr>
        <w:t>о получении согласия на заключение крупных сделок</w:t>
      </w:r>
      <w:r w:rsidRPr="00E7298C">
        <w:rPr>
          <w:sz w:val="22"/>
          <w:szCs w:val="22"/>
        </w:rPr>
        <w:t xml:space="preserve">. В соответствии со ст.75 Федерального закона от 26.12.1995 №208-ФЗ «Об акционерных обществах» (далее – ФЗ об АО) в случае </w:t>
      </w:r>
      <w:r w:rsidRPr="00E7298C">
        <w:rPr>
          <w:b/>
          <w:sz w:val="22"/>
          <w:szCs w:val="22"/>
        </w:rPr>
        <w:t>принятия</w:t>
      </w:r>
      <w:r w:rsidRPr="00E7298C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Pr="00E7298C">
        <w:rPr>
          <w:b/>
          <w:sz w:val="22"/>
          <w:szCs w:val="22"/>
        </w:rPr>
        <w:t xml:space="preserve">акционеры Общества, </w:t>
      </w:r>
      <w:r w:rsidRPr="00E7298C">
        <w:rPr>
          <w:b/>
          <w:bCs/>
          <w:sz w:val="22"/>
          <w:szCs w:val="22"/>
        </w:rPr>
        <w:t xml:space="preserve"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этому вопросу, вправе требовать выкупа Обществом всех или части принадлежащих им акций </w:t>
      </w:r>
      <w:r w:rsidRPr="00E7298C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DD430D">
        <w:rPr>
          <w:rFonts w:ascii="Times New Roman" w:hAnsi="Times New Roman"/>
        </w:rPr>
        <w:t>119</w:t>
      </w:r>
      <w:r w:rsidR="00C87235" w:rsidRPr="00E7298C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(</w:t>
      </w:r>
      <w:r w:rsidR="00DD430D">
        <w:rPr>
          <w:rFonts w:ascii="Times New Roman" w:hAnsi="Times New Roman"/>
        </w:rPr>
        <w:t>сто девятнадцать</w:t>
      </w:r>
      <w:r w:rsidR="00086DDA" w:rsidRPr="00E7298C">
        <w:rPr>
          <w:rFonts w:ascii="Times New Roman" w:hAnsi="Times New Roman"/>
        </w:rPr>
        <w:t>)</w:t>
      </w:r>
      <w:r w:rsidRPr="00E7298C">
        <w:rPr>
          <w:rFonts w:ascii="Times New Roman" w:hAnsi="Times New Roman"/>
        </w:rPr>
        <w:t xml:space="preserve"> рублей</w:t>
      </w:r>
      <w:r w:rsidR="00DD430D">
        <w:rPr>
          <w:rFonts w:ascii="Times New Roman" w:hAnsi="Times New Roman"/>
        </w:rPr>
        <w:t xml:space="preserve"> </w:t>
      </w:r>
      <w:r w:rsidRPr="00E7298C">
        <w:rPr>
          <w:rFonts w:ascii="Times New Roman" w:hAnsi="Times New Roman"/>
        </w:rPr>
        <w:t>за одну обыкновенную именную бездокументарную акцию Общества.</w:t>
      </w:r>
    </w:p>
    <w:p w:rsidR="00125798" w:rsidRPr="00E7298C" w:rsidRDefault="00125798" w:rsidP="00E7298C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E7298C">
        <w:rPr>
          <w:sz w:val="22"/>
          <w:szCs w:val="22"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акций  </w:t>
      </w:r>
      <w:r w:rsidRPr="007B761F">
        <w:rPr>
          <w:sz w:val="22"/>
          <w:szCs w:val="22"/>
        </w:rPr>
        <w:t>(</w:t>
      </w:r>
      <w:r w:rsidR="00CB67F4" w:rsidRPr="007B761F">
        <w:rPr>
          <w:sz w:val="22"/>
          <w:szCs w:val="22"/>
        </w:rPr>
        <w:t>27</w:t>
      </w:r>
      <w:proofErr w:type="gramEnd"/>
      <w:r w:rsidR="00CB67F4" w:rsidRPr="007B761F">
        <w:rPr>
          <w:sz w:val="22"/>
          <w:szCs w:val="22"/>
        </w:rPr>
        <w:t xml:space="preserve"> </w:t>
      </w:r>
      <w:r w:rsidR="00E7298C" w:rsidRPr="007B761F">
        <w:rPr>
          <w:sz w:val="22"/>
          <w:szCs w:val="22"/>
        </w:rPr>
        <w:t>августа</w:t>
      </w:r>
      <w:r w:rsidRPr="007B761F">
        <w:rPr>
          <w:sz w:val="22"/>
          <w:szCs w:val="22"/>
        </w:rPr>
        <w:t xml:space="preserve"> 20</w:t>
      </w:r>
      <w:r w:rsidR="00203D65" w:rsidRPr="007B761F">
        <w:rPr>
          <w:sz w:val="22"/>
          <w:szCs w:val="22"/>
        </w:rPr>
        <w:t>2</w:t>
      </w:r>
      <w:r w:rsidR="00C87235" w:rsidRPr="007B761F">
        <w:rPr>
          <w:sz w:val="22"/>
          <w:szCs w:val="22"/>
        </w:rPr>
        <w:t>2</w:t>
      </w:r>
      <w:r w:rsidRPr="007B761F">
        <w:rPr>
          <w:sz w:val="22"/>
          <w:szCs w:val="22"/>
        </w:rPr>
        <w:t xml:space="preserve"> года).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E7298C">
        <w:rPr>
          <w:rFonts w:ascii="Times New Roman" w:hAnsi="Times New Roman"/>
          <w:b/>
          <w:u w:val="single"/>
        </w:rPr>
        <w:t xml:space="preserve">ПОРЯДОК ОСУЩЕСТВЛЕНИЯ АКЦИОНЕРАМИ ПРАВА ТРЕБОВАТЬ ВЫКУПА </w:t>
      </w:r>
      <w:proofErr w:type="gramStart"/>
      <w:r w:rsidRPr="00E7298C">
        <w:rPr>
          <w:rFonts w:ascii="Times New Roman" w:hAnsi="Times New Roman"/>
          <w:b/>
          <w:u w:val="single"/>
        </w:rPr>
        <w:t>ОБЩЕСТВОМ</w:t>
      </w:r>
      <w:proofErr w:type="gramEnd"/>
      <w:r w:rsidRPr="00E7298C">
        <w:rPr>
          <w:rFonts w:ascii="Times New Roman" w:hAnsi="Times New Roman"/>
          <w:b/>
          <w:u w:val="single"/>
        </w:rPr>
        <w:t xml:space="preserve"> ПРИНАДЛЕЖАЩИМ ИМ АКЦИЙ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соответствии с п.3 ст. 76 ФЗ об АО Требование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E7298C">
        <w:rPr>
          <w:rFonts w:ascii="Times New Roman" w:hAnsi="Times New Roman"/>
          <w:b/>
        </w:rPr>
        <w:t>Регистратору Общества</w:t>
      </w:r>
      <w:r w:rsidRPr="00E7298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/>
        </w:rPr>
        <w:t>Информация о Регистраторе Общества: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Наименование Регистратора: </w:t>
      </w:r>
      <w:r w:rsidRPr="00E7298C">
        <w:rPr>
          <w:rFonts w:ascii="Times New Roman" w:hAnsi="Times New Roman"/>
          <w:b/>
        </w:rPr>
        <w:t>Акционерное общество «</w:t>
      </w:r>
      <w:r w:rsidR="007A7C5B" w:rsidRPr="00E7298C">
        <w:rPr>
          <w:rFonts w:ascii="Times New Roman" w:hAnsi="Times New Roman"/>
          <w:b/>
        </w:rPr>
        <w:t xml:space="preserve">Независимая регистраторская компания </w:t>
      </w:r>
      <w:r w:rsidRPr="00E7298C">
        <w:rPr>
          <w:rFonts w:ascii="Times New Roman" w:hAnsi="Times New Roman"/>
          <w:b/>
        </w:rPr>
        <w:t>Р.О.С.Т.» (АО «</w:t>
      </w:r>
      <w:r w:rsidR="007A7C5B" w:rsidRPr="00E7298C">
        <w:rPr>
          <w:rFonts w:ascii="Times New Roman" w:hAnsi="Times New Roman"/>
          <w:b/>
        </w:rPr>
        <w:t xml:space="preserve">НРК – </w:t>
      </w:r>
      <w:r w:rsidRPr="00E7298C">
        <w:rPr>
          <w:rFonts w:ascii="Times New Roman" w:hAnsi="Times New Roman"/>
          <w:b/>
        </w:rPr>
        <w:t>Р.О.С.Т.»)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Место нахождения (для направления Требования и для вручения под роспись): 644007, Омская обл., г.Омск, ул.Фрунзе - угол Герцена, д.80/18, </w:t>
      </w:r>
      <w:proofErr w:type="spellStart"/>
      <w:r w:rsidRPr="00E7298C">
        <w:rPr>
          <w:rFonts w:ascii="Times New Roman" w:hAnsi="Times New Roman"/>
        </w:rPr>
        <w:t>оф</w:t>
      </w:r>
      <w:proofErr w:type="spellEnd"/>
      <w:r w:rsidRPr="00E7298C">
        <w:rPr>
          <w:rFonts w:ascii="Times New Roman" w:hAnsi="Times New Roman"/>
        </w:rPr>
        <w:t>. 726/8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Адрес </w:t>
      </w:r>
      <w:r w:rsidR="007A7C5B" w:rsidRPr="00E7298C">
        <w:rPr>
          <w:rFonts w:ascii="Times New Roman" w:hAnsi="Times New Roman"/>
        </w:rPr>
        <w:t>центрального</w:t>
      </w:r>
      <w:r w:rsidRPr="00E7298C">
        <w:rPr>
          <w:rFonts w:ascii="Times New Roman" w:hAnsi="Times New Roman"/>
        </w:rPr>
        <w:t xml:space="preserve"> офиса для направления Требований: </w:t>
      </w:r>
      <w:r w:rsidR="009D58FA" w:rsidRPr="00E7298C">
        <w:rPr>
          <w:rFonts w:ascii="Times New Roman" w:hAnsi="Times New Roman"/>
        </w:rPr>
        <w:t>107076</w:t>
      </w:r>
      <w:r w:rsidRPr="00E7298C">
        <w:rPr>
          <w:rFonts w:ascii="Times New Roman" w:hAnsi="Times New Roman"/>
        </w:rPr>
        <w:t xml:space="preserve">, город Москва, улица </w:t>
      </w:r>
      <w:proofErr w:type="spellStart"/>
      <w:r w:rsidRPr="00E7298C">
        <w:rPr>
          <w:rFonts w:ascii="Times New Roman" w:hAnsi="Times New Roman"/>
        </w:rPr>
        <w:t>Стромынка</w:t>
      </w:r>
      <w:proofErr w:type="spellEnd"/>
      <w:r w:rsidRPr="00E7298C">
        <w:rPr>
          <w:rFonts w:ascii="Times New Roman" w:hAnsi="Times New Roman"/>
        </w:rPr>
        <w:t>, д.18, корп.</w:t>
      </w:r>
      <w:r w:rsidR="009D58FA" w:rsidRPr="00E7298C">
        <w:rPr>
          <w:rFonts w:ascii="Times New Roman" w:hAnsi="Times New Roman"/>
        </w:rPr>
        <w:t xml:space="preserve"> 5Б</w:t>
      </w:r>
      <w:r w:rsidR="007A7C5B"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Контактный телефон: (3812) 433-156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E7298C">
        <w:rPr>
          <w:rFonts w:ascii="Times New Roman" w:hAnsi="Times New Roman"/>
        </w:rPr>
        <w:t>6</w:t>
      </w:r>
      <w:r w:rsidRPr="00E7298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E7298C">
        <w:rPr>
          <w:rFonts w:ascii="Times New Roman" w:hAnsi="Times New Roman"/>
        </w:rPr>
        <w:t xml:space="preserve">центрального </w:t>
      </w:r>
      <w:r w:rsidRPr="00E7298C">
        <w:rPr>
          <w:rFonts w:ascii="Times New Roman" w:hAnsi="Times New Roman"/>
        </w:rPr>
        <w:t xml:space="preserve">офиса по адресу: </w:t>
      </w:r>
      <w:r w:rsidR="007F507C" w:rsidRPr="00E7298C">
        <w:rPr>
          <w:rFonts w:ascii="Times New Roman" w:hAnsi="Times New Roman"/>
        </w:rPr>
        <w:t xml:space="preserve">107076, город Москва, улица </w:t>
      </w:r>
      <w:proofErr w:type="spellStart"/>
      <w:r w:rsidR="007F507C" w:rsidRPr="00E7298C">
        <w:rPr>
          <w:rFonts w:ascii="Times New Roman" w:hAnsi="Times New Roman"/>
        </w:rPr>
        <w:t>Стромынка</w:t>
      </w:r>
      <w:proofErr w:type="spellEnd"/>
      <w:r w:rsidR="007F507C" w:rsidRPr="00E7298C">
        <w:rPr>
          <w:rFonts w:ascii="Times New Roman" w:hAnsi="Times New Roman"/>
        </w:rPr>
        <w:t>, д.18, корп. 5Б</w:t>
      </w:r>
      <w:r w:rsidRPr="00E7298C">
        <w:rPr>
          <w:rFonts w:ascii="Times New Roman" w:hAnsi="Times New Roman"/>
        </w:rPr>
        <w:t xml:space="preserve">. </w:t>
      </w:r>
    </w:p>
    <w:p w:rsidR="00125798" w:rsidRPr="00E7298C" w:rsidRDefault="00125798" w:rsidP="00E7298C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E7298C">
        <w:rPr>
          <w:rFonts w:ascii="Times New Roman" w:hAnsi="Times New Roman"/>
        </w:rPr>
        <w:t xml:space="preserve">НРК – </w:t>
      </w:r>
      <w:r w:rsidRPr="00E7298C">
        <w:rPr>
          <w:rFonts w:ascii="Times New Roman" w:hAnsi="Times New Roman"/>
        </w:rPr>
        <w:t xml:space="preserve"> Р.О.С.Т». Адреса филиалов Вы можете уточнить на сайте </w:t>
      </w:r>
      <w:proofErr w:type="spellStart"/>
      <w:r w:rsidRPr="00E7298C">
        <w:rPr>
          <w:rFonts w:ascii="Times New Roman" w:hAnsi="Times New Roman"/>
        </w:rPr>
        <w:t>rrost.ru</w:t>
      </w:r>
      <w:proofErr w:type="spellEnd"/>
      <w:r w:rsidRPr="00E7298C">
        <w:rPr>
          <w:rFonts w:ascii="Times New Roman" w:hAnsi="Times New Roman"/>
        </w:rPr>
        <w:t xml:space="preserve"> или по телефону +7 (495) 780-73-63.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Форма Требования прилагается.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E7298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</w:t>
      </w:r>
      <w:r w:rsidRPr="007B761F">
        <w:rPr>
          <w:rFonts w:ascii="Times New Roman" w:hAnsi="Times New Roman"/>
          <w:bCs/>
        </w:rPr>
        <w:t xml:space="preserve">дней </w:t>
      </w:r>
      <w:proofErr w:type="gramStart"/>
      <w:r w:rsidRPr="007B761F">
        <w:rPr>
          <w:rFonts w:ascii="Times New Roman" w:hAnsi="Times New Roman"/>
          <w:bCs/>
        </w:rPr>
        <w:t>с даты принятия</w:t>
      </w:r>
      <w:proofErr w:type="gramEnd"/>
      <w:r w:rsidRPr="007B761F">
        <w:rPr>
          <w:rFonts w:ascii="Times New Roman" w:hAnsi="Times New Roman"/>
          <w:bCs/>
        </w:rPr>
        <w:t xml:space="preserve"> соответствующего решения общим собранием акционеров, то есть, начиная </w:t>
      </w:r>
      <w:r w:rsidRPr="007B761F">
        <w:rPr>
          <w:rFonts w:ascii="Times New Roman" w:hAnsi="Times New Roman"/>
          <w:b/>
          <w:bCs/>
        </w:rPr>
        <w:t xml:space="preserve">с </w:t>
      </w:r>
      <w:r w:rsidR="000D6349" w:rsidRPr="007B761F">
        <w:rPr>
          <w:rFonts w:ascii="Times New Roman" w:hAnsi="Times New Roman"/>
          <w:b/>
          <w:bCs/>
        </w:rPr>
        <w:t>2</w:t>
      </w:r>
      <w:r w:rsidR="007B761F" w:rsidRPr="007B761F">
        <w:rPr>
          <w:rFonts w:ascii="Times New Roman" w:hAnsi="Times New Roman"/>
          <w:b/>
          <w:bCs/>
        </w:rPr>
        <w:t>1</w:t>
      </w:r>
      <w:r w:rsidRPr="007B761F">
        <w:rPr>
          <w:rFonts w:ascii="Times New Roman" w:hAnsi="Times New Roman"/>
          <w:b/>
          <w:bCs/>
        </w:rPr>
        <w:t>.</w:t>
      </w:r>
      <w:r w:rsidR="00E7298C" w:rsidRPr="007B761F">
        <w:rPr>
          <w:rFonts w:ascii="Times New Roman" w:hAnsi="Times New Roman"/>
          <w:b/>
          <w:bCs/>
        </w:rPr>
        <w:t>09</w:t>
      </w:r>
      <w:r w:rsidRPr="007B761F">
        <w:rPr>
          <w:rFonts w:ascii="Times New Roman" w:hAnsi="Times New Roman"/>
          <w:b/>
          <w:bCs/>
        </w:rPr>
        <w:t>.202</w:t>
      </w:r>
      <w:r w:rsidR="00C87235" w:rsidRPr="007B761F">
        <w:rPr>
          <w:rFonts w:ascii="Times New Roman" w:hAnsi="Times New Roman"/>
          <w:b/>
          <w:bCs/>
        </w:rPr>
        <w:t>2</w:t>
      </w:r>
      <w:r w:rsidR="00203D65" w:rsidRPr="007B761F">
        <w:rPr>
          <w:rFonts w:ascii="Times New Roman" w:hAnsi="Times New Roman"/>
          <w:b/>
          <w:bCs/>
        </w:rPr>
        <w:t xml:space="preserve">года </w:t>
      </w:r>
      <w:r w:rsidRPr="007B761F">
        <w:rPr>
          <w:rFonts w:ascii="Times New Roman" w:hAnsi="Times New Roman"/>
          <w:b/>
          <w:bCs/>
        </w:rPr>
        <w:t xml:space="preserve">и не позднее </w:t>
      </w:r>
      <w:r w:rsidR="000B0875" w:rsidRPr="007B761F">
        <w:rPr>
          <w:rFonts w:ascii="Times New Roman" w:hAnsi="Times New Roman"/>
          <w:b/>
          <w:bCs/>
        </w:rPr>
        <w:t xml:space="preserve">07.11.2022 </w:t>
      </w:r>
      <w:r w:rsidR="00203D65" w:rsidRPr="007B761F">
        <w:rPr>
          <w:rFonts w:ascii="Times New Roman" w:hAnsi="Times New Roman"/>
          <w:b/>
          <w:bCs/>
        </w:rPr>
        <w:t>года</w:t>
      </w:r>
      <w:r w:rsidR="000D6349" w:rsidRPr="007B761F">
        <w:rPr>
          <w:rFonts w:ascii="Times New Roman" w:hAnsi="Times New Roman"/>
          <w:b/>
          <w:bCs/>
        </w:rPr>
        <w:t>.</w:t>
      </w:r>
      <w:r w:rsidR="007B761F">
        <w:rPr>
          <w:rFonts w:ascii="Times New Roman" w:hAnsi="Times New Roman"/>
          <w:b/>
          <w:bCs/>
        </w:rPr>
        <w:t xml:space="preserve"> </w:t>
      </w:r>
      <w:r w:rsidRPr="00E7298C">
        <w:rPr>
          <w:rFonts w:ascii="Times New Roman" w:hAnsi="Times New Roman"/>
          <w:bCs/>
        </w:rPr>
        <w:t xml:space="preserve">Отзыв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E7298C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E7298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125798" w:rsidRPr="00E7298C" w:rsidRDefault="00125798" w:rsidP="00E7298C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E7298C">
        <w:rPr>
          <w:rFonts w:ascii="Times New Roman" w:hAnsi="Times New Roman"/>
        </w:rPr>
        <w:t xml:space="preserve">В случае,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</w:t>
      </w:r>
      <w:r w:rsidRPr="00E7298C">
        <w:rPr>
          <w:rFonts w:ascii="Times New Roman" w:hAnsi="Times New Roman"/>
        </w:rPr>
        <w:lastRenderedPageBreak/>
        <w:t>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E7298C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E7298C">
        <w:rPr>
          <w:rFonts w:ascii="Times New Roman" w:hAnsi="Times New Roman"/>
          <w:b/>
        </w:rPr>
        <w:t>30 (тридцати) дней</w:t>
      </w:r>
      <w:r w:rsidRPr="00E7298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E7298C">
        <w:rPr>
          <w:rFonts w:ascii="Times New Roman" w:hAnsi="Times New Roman"/>
          <w:b/>
          <w:bCs/>
        </w:rPr>
        <w:t>на банковские счета</w:t>
      </w:r>
      <w:r w:rsidRPr="00E7298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E7298C">
        <w:rPr>
          <w:rFonts w:ascii="Times New Roman" w:hAnsi="Times New Roman"/>
        </w:rPr>
        <w:t>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E7298C">
        <w:rPr>
          <w:rFonts w:ascii="Times New Roman" w:hAnsi="Times New Roman"/>
          <w:bCs/>
        </w:rPr>
        <w:t>В соответствии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E7298C">
        <w:rPr>
          <w:rFonts w:ascii="Times New Roman" w:hAnsi="Times New Roman"/>
          <w:bCs/>
        </w:rPr>
        <w:t xml:space="preserve">, </w:t>
      </w:r>
      <w:r w:rsidR="001A68F6" w:rsidRPr="00E7298C">
        <w:rPr>
          <w:rFonts w:ascii="Times New Roman" w:hAnsi="Times New Roman"/>
        </w:rPr>
        <w:t>которое повлекло возникновение у акц</w:t>
      </w:r>
      <w:r w:rsidR="00E652BE" w:rsidRPr="00E7298C">
        <w:rPr>
          <w:rFonts w:ascii="Times New Roman" w:hAnsi="Times New Roman"/>
        </w:rPr>
        <w:t>ионеров права требовать выкупа О</w:t>
      </w:r>
      <w:r w:rsidR="001A68F6" w:rsidRPr="00E7298C">
        <w:rPr>
          <w:rFonts w:ascii="Times New Roman" w:hAnsi="Times New Roman"/>
        </w:rPr>
        <w:t>бществом принадлежащих им акций</w:t>
      </w:r>
      <w:r w:rsidR="00E652BE" w:rsidRPr="00E7298C">
        <w:rPr>
          <w:rFonts w:ascii="Times New Roman" w:hAnsi="Times New Roman"/>
        </w:rPr>
        <w:t>.</w:t>
      </w:r>
      <w:r w:rsidRPr="00E7298C">
        <w:rPr>
          <w:rFonts w:ascii="Times New Roman" w:hAnsi="Times New Roman"/>
          <w:bCs/>
        </w:rPr>
        <w:t xml:space="preserve"> 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/>
          <w:i/>
          <w:u w:val="single"/>
        </w:rPr>
        <w:t>ВАЖНО!:</w:t>
      </w:r>
      <w:r w:rsidRPr="00E7298C">
        <w:rPr>
          <w:rFonts w:ascii="Times New Roman" w:hAnsi="Times New Roman"/>
          <w:i/>
        </w:rPr>
        <w:t xml:space="preserve"> </w:t>
      </w:r>
      <w:proofErr w:type="gramStart"/>
      <w:r w:rsidRPr="00E7298C">
        <w:rPr>
          <w:rFonts w:ascii="Times New Roman" w:hAnsi="Times New Roman"/>
          <w:i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E7298C">
        <w:rPr>
          <w:rFonts w:ascii="Times New Roman" w:hAnsi="Times New Roman"/>
          <w:i/>
        </w:rPr>
        <w:t xml:space="preserve">НРК – </w:t>
      </w:r>
      <w:r w:rsidRPr="00E7298C">
        <w:rPr>
          <w:rFonts w:ascii="Times New Roman" w:hAnsi="Times New Roman"/>
          <w:i/>
        </w:rPr>
        <w:t>Р.О.С.Т.»</w:t>
      </w:r>
      <w:proofErr w:type="gramEnd"/>
    </w:p>
    <w:p w:rsidR="00125798" w:rsidRPr="00E7298C" w:rsidRDefault="00125798" w:rsidP="00E7298C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E7298C">
        <w:rPr>
          <w:rFonts w:ascii="Times New Roman" w:hAnsi="Times New Roman"/>
          <w:i/>
        </w:rPr>
        <w:t>нотариуса</w:t>
      </w:r>
      <w:r w:rsidR="00C33FD8" w:rsidRPr="00E7298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E7298C">
        <w:rPr>
          <w:rFonts w:ascii="Times New Roman" w:hAnsi="Times New Roman"/>
          <w:i/>
        </w:rPr>
        <w:t>Вацлавны</w:t>
      </w:r>
      <w:proofErr w:type="spellEnd"/>
      <w:r w:rsidRPr="00E7298C">
        <w:rPr>
          <w:rFonts w:ascii="Times New Roman" w:hAnsi="Times New Roman"/>
          <w:i/>
        </w:rPr>
        <w:t xml:space="preserve"> по адресу: г.Омск, улица </w:t>
      </w:r>
      <w:r w:rsidR="00E7298C">
        <w:rPr>
          <w:rFonts w:ascii="Times New Roman" w:hAnsi="Times New Roman"/>
          <w:i/>
        </w:rPr>
        <w:t>Нефтезаводская, дом 9</w:t>
      </w:r>
      <w:r w:rsidRPr="00E7298C">
        <w:rPr>
          <w:rFonts w:ascii="Times New Roman" w:hAnsi="Times New Roman"/>
          <w:i/>
        </w:rPr>
        <w:t>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</w:p>
    <w:p w:rsidR="00081559" w:rsidRPr="00E7298C" w:rsidRDefault="00081559" w:rsidP="00E7298C">
      <w:pPr>
        <w:pStyle w:val="a8"/>
        <w:jc w:val="both"/>
        <w:rPr>
          <w:rFonts w:ascii="Times New Roman" w:hAnsi="Times New Roman"/>
          <w:i/>
        </w:rPr>
      </w:pPr>
      <w:r w:rsidRPr="00E7298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E7298C" w:rsidRDefault="00081559" w:rsidP="00E7298C">
      <w:pPr>
        <w:jc w:val="both"/>
        <w:rPr>
          <w:i/>
          <w:sz w:val="22"/>
          <w:szCs w:val="22"/>
        </w:rPr>
      </w:pPr>
      <w:r w:rsidRPr="00E7298C">
        <w:rPr>
          <w:i/>
          <w:sz w:val="22"/>
          <w:szCs w:val="22"/>
        </w:rPr>
        <w:t xml:space="preserve"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 хранением соответствующих Акций и которые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случае </w:t>
      </w:r>
      <w:proofErr w:type="spellStart"/>
      <w:r w:rsidRPr="00E7298C">
        <w:rPr>
          <w:i/>
          <w:sz w:val="22"/>
          <w:szCs w:val="22"/>
        </w:rPr>
        <w:t>непредоставления</w:t>
      </w:r>
      <w:proofErr w:type="spellEnd"/>
      <w:r w:rsidRPr="00E7298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E7298C" w:rsidRDefault="00125798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E7298C" w:rsidRDefault="00295E59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CB944" w15:done="0"/>
  <w15:commentEx w15:paraId="49784A2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veevae">
    <w15:presenceInfo w15:providerId="None" w15:userId="matveeva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AF0F29"/>
    <w:rsid w:val="00081559"/>
    <w:rsid w:val="00086DDA"/>
    <w:rsid w:val="00093A43"/>
    <w:rsid w:val="000B0875"/>
    <w:rsid w:val="000B27FA"/>
    <w:rsid w:val="000D6349"/>
    <w:rsid w:val="000E31B6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356DB0"/>
    <w:rsid w:val="003738E3"/>
    <w:rsid w:val="003D0FA0"/>
    <w:rsid w:val="004015C7"/>
    <w:rsid w:val="00442E26"/>
    <w:rsid w:val="004A5872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A4C8A"/>
    <w:rsid w:val="006B1CC7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51CFF"/>
    <w:rsid w:val="008B68EE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F0F29"/>
    <w:rsid w:val="00B03334"/>
    <w:rsid w:val="00B05011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B25EF"/>
    <w:rsid w:val="00CB67F4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00586-45F0-49B0-B2E8-53EC646C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80</TotalTime>
  <Pages>3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vmilintsevich</cp:lastModifiedBy>
  <cp:revision>6</cp:revision>
  <cp:lastPrinted>2022-08-11T07:47:00Z</cp:lastPrinted>
  <dcterms:created xsi:type="dcterms:W3CDTF">2022-08-11T07:34:00Z</dcterms:created>
  <dcterms:modified xsi:type="dcterms:W3CDTF">2022-09-06T07:36:00Z</dcterms:modified>
</cp:coreProperties>
</file>